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19" w:rsidRDefault="00A3116E" w:rsidP="00CD59BB">
      <w:pPr>
        <w:ind w:rightChars="-201" w:right="-482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1.55pt;margin-top:-21.75pt;width:52.3pt;height:59.75pt;z-index:251660288" filled="f" stroked="f">
            <v:textbox>
              <w:txbxContent>
                <w:p w:rsidR="00BA4161" w:rsidRPr="00BA4161" w:rsidRDefault="00BA4161" w:rsidP="00BA4161">
                  <w:pPr>
                    <w:rPr>
                      <w:rFonts w:ascii="華康勘亭流(P)" w:eastAsia="華康勘亭流(P)"/>
                      <w:emboss/>
                      <w:color w:val="FFC000"/>
                      <w:sz w:val="72"/>
                      <w:szCs w:val="72"/>
                    </w:rPr>
                  </w:pPr>
                  <w:r>
                    <w:rPr>
                      <w:rFonts w:ascii="華康勘亭流(P)" w:eastAsia="華康勘亭流(P)" w:hint="eastAsia"/>
                      <w:emboss/>
                      <w:color w:val="FFC000"/>
                      <w:sz w:val="72"/>
                      <w:szCs w:val="72"/>
                    </w:rPr>
                    <w:t>上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-2.6pt;margin-top:-3.4pt;width:52.3pt;height:59.75pt;z-index:251659264" filled="f" stroked="f">
            <v:textbox>
              <w:txbxContent>
                <w:p w:rsidR="00BA4161" w:rsidRPr="00BA4161" w:rsidRDefault="00BA4161">
                  <w:pPr>
                    <w:rPr>
                      <w:rFonts w:ascii="華康勘亭流(P)" w:eastAsia="華康勘亭流(P)"/>
                      <w:emboss/>
                      <w:color w:val="FFC000"/>
                      <w:sz w:val="72"/>
                      <w:szCs w:val="72"/>
                    </w:rPr>
                  </w:pPr>
                  <w:r w:rsidRPr="00BA4161">
                    <w:rPr>
                      <w:rFonts w:ascii="華康勘亭流(P)" w:eastAsia="華康勘亭流(P)" w:hint="eastAsia"/>
                      <w:emboss/>
                      <w:color w:val="FFC000"/>
                      <w:sz w:val="72"/>
                      <w:szCs w:val="72"/>
                    </w:rPr>
                    <w:t>攀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4" type="#_x0000_t71" style="position:absolute;left:0;text-align:left;margin-left:-37.5pt;margin-top:-51.15pt;width:163.7pt;height:138.9pt;rotation:-1501413fd;z-index:251657215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BA4161" w:rsidRPr="00BA4161" w:rsidRDefault="00BA4161">
                  <w:pPr>
                    <w:rPr>
                      <w:rFonts w:ascii="華康勘亭流(P)" w:eastAsia="華康勘亭流(P)"/>
                      <w:emboss/>
                      <w:color w:val="FFC000"/>
                      <w:sz w:val="72"/>
                      <w:szCs w:val="72"/>
                    </w:rPr>
                  </w:pPr>
                  <w:r>
                    <w:rPr>
                      <w:rFonts w:ascii="華康勘亭流(P)" w:eastAsia="華康勘亭流(P)" w:hint="eastAsia"/>
                      <w:emboss/>
                      <w:color w:val="FFC000"/>
                      <w:sz w:val="72"/>
                      <w:szCs w:val="72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2.4pt;height:63.9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華康布丁體(P)&quot;;v-text-reverse:t;v-text-kern:t" trim="t" fitpath="t" string="成功學習的階梯"/>
          </v:shape>
        </w:pict>
      </w:r>
    </w:p>
    <w:p w:rsidR="00AD2D19" w:rsidRDefault="00A3116E">
      <w:r>
        <w:rPr>
          <w:noProof/>
        </w:rPr>
        <w:pict>
          <v:shape id="_x0000_s1038" type="#_x0000_t202" style="position:absolute;left:0;text-align:left;margin-left:121.45pt;margin-top:11.5pt;width:327.7pt;height:103.7pt;z-index:251666432" filled="f" stroked="f">
            <v:textbox>
              <w:txbxContent>
                <w:p w:rsidR="004146B3" w:rsidRPr="007874BC" w:rsidRDefault="00F206DC" w:rsidP="007874BC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spacing w:val="50"/>
                      <w:sz w:val="28"/>
                      <w:szCs w:val="28"/>
                    </w:rPr>
                  </w:pPr>
                  <w:r w:rsidRPr="007874BC">
                    <w:rPr>
                      <w:rFonts w:ascii="標楷體" w:eastAsia="標楷體" w:hAnsi="標楷體" w:hint="eastAsia"/>
                      <w:spacing w:val="50"/>
                      <w:sz w:val="28"/>
                      <w:szCs w:val="28"/>
                    </w:rPr>
                    <w:t>~有希望就要冒險．想圓夢就要學習~</w:t>
                  </w:r>
                </w:p>
                <w:p w:rsidR="00BB1878" w:rsidRPr="00763F92" w:rsidRDefault="00BB1878" w:rsidP="00763F92">
                  <w:pPr>
                    <w:spacing w:line="276" w:lineRule="auto"/>
                    <w:rPr>
                      <w:rFonts w:ascii="標楷體" w:eastAsia="標楷體" w:hAnsi="標楷體"/>
                    </w:rPr>
                  </w:pPr>
                  <w:r w:rsidRPr="00763F92">
                    <w:rPr>
                      <w:rFonts w:ascii="標楷體" w:eastAsia="標楷體" w:hAnsi="標楷體" w:hint="eastAsia"/>
                    </w:rPr>
                    <w:t xml:space="preserve">　　成功只是一種結果的呈現，成功學習則是態度的養成，</w:t>
                  </w:r>
                </w:p>
                <w:p w:rsidR="00BB1878" w:rsidRDefault="00BB1878" w:rsidP="00763F92">
                  <w:pPr>
                    <w:spacing w:line="276" w:lineRule="auto"/>
                    <w:rPr>
                      <w:rFonts w:ascii="標楷體" w:eastAsia="標楷體" w:hAnsi="標楷體"/>
                    </w:rPr>
                  </w:pPr>
                  <w:r w:rsidRPr="00763F92">
                    <w:rPr>
                      <w:rFonts w:ascii="標楷體" w:eastAsia="標楷體" w:hAnsi="標楷體" w:hint="eastAsia"/>
                    </w:rPr>
                    <w:t xml:space="preserve">　　</w:t>
                  </w:r>
                  <w:r w:rsidR="00763F92">
                    <w:rPr>
                      <w:rFonts w:ascii="標楷體" w:eastAsia="標楷體" w:hAnsi="標楷體" w:hint="eastAsia"/>
                    </w:rPr>
                    <w:t>要</w:t>
                  </w:r>
                  <w:r w:rsidRPr="00763F92">
                    <w:rPr>
                      <w:rFonts w:ascii="標楷體" w:eastAsia="標楷體" w:hAnsi="標楷體" w:hint="eastAsia"/>
                    </w:rPr>
                    <w:t>有好的發展</w:t>
                  </w:r>
                  <w:r w:rsidR="00763F92">
                    <w:rPr>
                      <w:rFonts w:ascii="標楷體" w:eastAsia="標楷體" w:hAnsi="標楷體" w:hint="eastAsia"/>
                    </w:rPr>
                    <w:t>是</w:t>
                  </w:r>
                  <w:r w:rsidRPr="00763F92">
                    <w:rPr>
                      <w:rFonts w:ascii="標楷體" w:eastAsia="標楷體" w:hAnsi="標楷體" w:hint="eastAsia"/>
                    </w:rPr>
                    <w:t>需要一步一步建構往上攀爬的階梯！</w:t>
                  </w:r>
                </w:p>
                <w:p w:rsidR="00763F92" w:rsidRPr="00763F92" w:rsidRDefault="00763F92" w:rsidP="00763F92">
                  <w:pPr>
                    <w:spacing w:line="276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透過冒險有趣的攀岩體驗，圓你一個攀上高牆的美夢吧</w:t>
                  </w:r>
                </w:p>
              </w:txbxContent>
            </v:textbox>
          </v:shape>
        </w:pict>
      </w:r>
    </w:p>
    <w:p w:rsidR="00791B9C" w:rsidRDefault="004146B3">
      <w:r w:rsidRPr="00F206DC"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-845972</wp:posOffset>
            </wp:positionH>
            <wp:positionV relativeFrom="paragraph">
              <wp:posOffset>143814</wp:posOffset>
            </wp:positionV>
            <wp:extent cx="2709519" cy="2179930"/>
            <wp:effectExtent l="19050" t="0" r="0" b="0"/>
            <wp:wrapNone/>
            <wp:docPr id="2" name="圖片 0" descr="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519" cy="21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46B3" w:rsidRDefault="004146B3"/>
    <w:p w:rsidR="004146B3" w:rsidRDefault="004146B3"/>
    <w:p w:rsidR="00791B9C" w:rsidRPr="00211712" w:rsidRDefault="00791B9C"/>
    <w:p w:rsidR="00791B9C" w:rsidRDefault="00A3116E"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9" type="#_x0000_t96" style="position:absolute;left:0;text-align:left;margin-left:431.9pt;margin-top:3.9pt;width:20.15pt;height:15.55pt;z-index:251667456"/>
        </w:pict>
      </w:r>
    </w:p>
    <w:tbl>
      <w:tblPr>
        <w:tblStyle w:val="a3"/>
        <w:tblpPr w:leftFromText="180" w:rightFromText="180" w:vertAnchor="text" w:horzAnchor="page" w:tblpX="4432" w:tblpY="214"/>
        <w:tblOverlap w:val="never"/>
        <w:tblW w:w="6487" w:type="dxa"/>
        <w:tblLook w:val="04A0"/>
      </w:tblPr>
      <w:tblGrid>
        <w:gridCol w:w="1526"/>
        <w:gridCol w:w="2693"/>
        <w:gridCol w:w="2268"/>
      </w:tblGrid>
      <w:tr w:rsidR="00D85C51" w:rsidTr="00D85C51">
        <w:tc>
          <w:tcPr>
            <w:tcW w:w="15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D85C51" w:rsidRPr="004146B3" w:rsidRDefault="00D85C51" w:rsidP="00D85C51">
            <w:pPr>
              <w:rPr>
                <w:rFonts w:ascii="華康少女文字W3" w:eastAsia="華康少女文字W3"/>
              </w:rPr>
            </w:pPr>
          </w:p>
        </w:tc>
        <w:tc>
          <w:tcPr>
            <w:tcW w:w="269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D85C51" w:rsidRPr="004146B3" w:rsidRDefault="00D85C51" w:rsidP="00D85C51">
            <w:pPr>
              <w:rPr>
                <w:rFonts w:ascii="華康少女文字W3" w:eastAsia="華康少女文字W3"/>
              </w:rPr>
            </w:pPr>
            <w:r w:rsidRPr="004146B3">
              <w:rPr>
                <w:rFonts w:ascii="華康少女文字W3" w:eastAsia="華康少女文字W3" w:hint="eastAsia"/>
              </w:rPr>
              <w:t>上午</w:t>
            </w:r>
          </w:p>
        </w:tc>
        <w:tc>
          <w:tcPr>
            <w:tcW w:w="226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D85C51" w:rsidRPr="004146B3" w:rsidRDefault="00D85C51" w:rsidP="00D85C51">
            <w:pPr>
              <w:rPr>
                <w:rFonts w:ascii="華康少女文字W3" w:eastAsia="華康少女文字W3"/>
              </w:rPr>
            </w:pPr>
            <w:r w:rsidRPr="004146B3">
              <w:rPr>
                <w:rFonts w:ascii="華康少女文字W3" w:eastAsia="華康少女文字W3" w:hint="eastAsia"/>
              </w:rPr>
              <w:t>下午</w:t>
            </w:r>
          </w:p>
        </w:tc>
      </w:tr>
      <w:tr w:rsidR="00D85C51" w:rsidTr="00D85C51">
        <w:trPr>
          <w:trHeight w:val="535"/>
        </w:trPr>
        <w:tc>
          <w:tcPr>
            <w:tcW w:w="15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D85C51" w:rsidRPr="004146B3" w:rsidRDefault="00D85C51" w:rsidP="00D85C51">
            <w:pPr>
              <w:jc w:val="center"/>
              <w:rPr>
                <w:rFonts w:ascii="華康少女文字W3" w:eastAsia="華康少女文字W3"/>
              </w:rPr>
            </w:pPr>
            <w:r w:rsidRPr="004146B3">
              <w:rPr>
                <w:rFonts w:ascii="華康少女文字W3" w:eastAsia="華康少女文字W3" w:hint="eastAsia"/>
              </w:rPr>
              <w:t>家庭樂學團</w:t>
            </w:r>
          </w:p>
        </w:tc>
        <w:tc>
          <w:tcPr>
            <w:tcW w:w="2693" w:type="dxa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D85C51" w:rsidRPr="004146B3" w:rsidRDefault="00D85C51" w:rsidP="00D85C51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華康少女文字W3" w:eastAsia="華康少女文字W3"/>
              </w:rPr>
            </w:pPr>
            <w:r w:rsidRPr="004146B3">
              <w:rPr>
                <w:rFonts w:ascii="華康少女文字W3" w:eastAsia="華康少女文字W3" w:hint="eastAsia"/>
              </w:rPr>
              <w:t>自我認識及保護</w:t>
            </w:r>
          </w:p>
          <w:p w:rsidR="00D85C51" w:rsidRPr="004146B3" w:rsidRDefault="00D85C51" w:rsidP="00D85C51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華康少女文字W3" w:eastAsia="華康少女文字W3"/>
              </w:rPr>
            </w:pPr>
            <w:r w:rsidRPr="004146B3">
              <w:rPr>
                <w:rFonts w:ascii="華康少女文字W3" w:eastAsia="華康少女文字W3" w:hint="eastAsia"/>
              </w:rPr>
              <w:t>默契培養/</w:t>
            </w:r>
            <w:r w:rsidRPr="00BB1878">
              <w:rPr>
                <w:rFonts w:asciiTheme="minorEastAsia" w:hAnsiTheme="minorEastAsia" w:hint="eastAsia"/>
              </w:rPr>
              <w:t>團</w:t>
            </w:r>
            <w:r w:rsidRPr="004146B3">
              <w:rPr>
                <w:rFonts w:ascii="華康少女文字W3" w:eastAsia="華康少女文字W3" w:hint="eastAsia"/>
              </w:rPr>
              <w:t>體合作</w:t>
            </w:r>
          </w:p>
          <w:p w:rsidR="00D85C51" w:rsidRPr="004146B3" w:rsidRDefault="00D85C51" w:rsidP="00D85C51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華康少女文字W3" w:eastAsia="華康少女文字W3"/>
              </w:rPr>
            </w:pPr>
            <w:r w:rsidRPr="004146B3">
              <w:rPr>
                <w:rFonts w:ascii="華康少女文字W3" w:eastAsia="華康少女文字W3" w:hint="eastAsia"/>
              </w:rPr>
              <w:t>溝通傾聽/信任建立</w:t>
            </w:r>
          </w:p>
        </w:tc>
        <w:tc>
          <w:tcPr>
            <w:tcW w:w="226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D85C51" w:rsidRPr="004146B3" w:rsidRDefault="00D85C51" w:rsidP="00D85C51">
            <w:pPr>
              <w:jc w:val="center"/>
              <w:rPr>
                <w:rFonts w:ascii="華康少女文字W3" w:eastAsia="華康少女文字W3"/>
              </w:rPr>
            </w:pPr>
            <w:r w:rsidRPr="004146B3">
              <w:rPr>
                <w:rFonts w:ascii="華康少女文字W3" w:eastAsia="華康少女文字W3" w:hint="eastAsia"/>
              </w:rPr>
              <w:t>家</w:t>
            </w:r>
            <w:r w:rsidRPr="00BB1878">
              <w:rPr>
                <w:rFonts w:asciiTheme="minorEastAsia" w:hAnsiTheme="minorEastAsia" w:hint="eastAsia"/>
              </w:rPr>
              <w:t>庭</w:t>
            </w:r>
            <w:r w:rsidRPr="004146B3">
              <w:rPr>
                <w:rFonts w:ascii="華康少女文字W3" w:eastAsia="華康少女文字W3" w:hint="eastAsia"/>
              </w:rPr>
              <w:t>動力 合作攀</w:t>
            </w:r>
            <w:r>
              <w:rPr>
                <w:rFonts w:ascii="華康少女文字W3" w:eastAsia="華康少女文字W3" w:hint="eastAsia"/>
              </w:rPr>
              <w:t>登</w:t>
            </w:r>
          </w:p>
        </w:tc>
      </w:tr>
      <w:tr w:rsidR="00D85C51" w:rsidTr="00D85C51">
        <w:trPr>
          <w:trHeight w:val="535"/>
        </w:trPr>
        <w:tc>
          <w:tcPr>
            <w:tcW w:w="15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D85C51" w:rsidRPr="004146B3" w:rsidRDefault="00D85C51" w:rsidP="00D85C51">
            <w:pPr>
              <w:jc w:val="center"/>
              <w:rPr>
                <w:rFonts w:ascii="華康少女文字W3" w:eastAsia="華康少女文字W3"/>
              </w:rPr>
            </w:pPr>
            <w:r w:rsidRPr="004146B3">
              <w:rPr>
                <w:rFonts w:ascii="華康少女文字W3" w:eastAsia="華康少女文字W3" w:hint="eastAsia"/>
              </w:rPr>
              <w:t>青年挑戰團</w:t>
            </w:r>
          </w:p>
        </w:tc>
        <w:tc>
          <w:tcPr>
            <w:tcW w:w="2693" w:type="dxa"/>
            <w:vMerge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D85C51" w:rsidRPr="004146B3" w:rsidRDefault="00D85C51" w:rsidP="00D85C51">
            <w:pPr>
              <w:jc w:val="center"/>
              <w:rPr>
                <w:rFonts w:ascii="華康少女文字W3" w:eastAsia="華康少女文字W3"/>
              </w:rPr>
            </w:pPr>
          </w:p>
        </w:tc>
        <w:tc>
          <w:tcPr>
            <w:tcW w:w="226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D85C51" w:rsidRPr="004146B3" w:rsidRDefault="00D85C51" w:rsidP="00D85C51">
            <w:pPr>
              <w:jc w:val="center"/>
              <w:rPr>
                <w:rFonts w:ascii="華康少女文字W3" w:eastAsia="華康少女文字W3"/>
              </w:rPr>
            </w:pPr>
            <w:r w:rsidRPr="004146B3">
              <w:rPr>
                <w:rFonts w:ascii="華康少女文字W3" w:eastAsia="華康少女文字W3" w:hint="eastAsia"/>
              </w:rPr>
              <w:t>自我</w:t>
            </w:r>
            <w:r w:rsidRPr="00BB1878">
              <w:rPr>
                <w:rFonts w:asciiTheme="minorEastAsia" w:hAnsiTheme="minorEastAsia" w:hint="eastAsia"/>
              </w:rPr>
              <w:t>突</w:t>
            </w:r>
            <w:r w:rsidRPr="004146B3">
              <w:rPr>
                <w:rFonts w:ascii="華康少女文字W3" w:eastAsia="華康少女文字W3" w:hint="eastAsia"/>
              </w:rPr>
              <w:t>破 攀</w:t>
            </w:r>
            <w:r>
              <w:rPr>
                <w:rFonts w:ascii="華康少女文字W3" w:eastAsia="華康少女文字W3" w:hint="eastAsia"/>
              </w:rPr>
              <w:t>岩</w:t>
            </w:r>
            <w:r w:rsidRPr="004146B3">
              <w:rPr>
                <w:rFonts w:ascii="華康少女文字W3" w:eastAsia="華康少女文字W3" w:hint="eastAsia"/>
              </w:rPr>
              <w:t>挑戰</w:t>
            </w:r>
          </w:p>
        </w:tc>
      </w:tr>
      <w:tr w:rsidR="00D85C51" w:rsidTr="00D85C51">
        <w:trPr>
          <w:trHeight w:val="235"/>
        </w:trPr>
        <w:tc>
          <w:tcPr>
            <w:tcW w:w="6487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D85C51" w:rsidRPr="004146B3" w:rsidRDefault="00D85C51" w:rsidP="00D85C51">
            <w:pPr>
              <w:jc w:val="center"/>
              <w:rPr>
                <w:rFonts w:ascii="華康少女文字W3" w:eastAsia="華康少女文字W3"/>
                <w:sz w:val="20"/>
                <w:szCs w:val="20"/>
              </w:rPr>
            </w:pPr>
            <w:r w:rsidRPr="004146B3">
              <w:rPr>
                <w:rFonts w:ascii="華康少女文字W3" w:eastAsia="華康少女文字W3" w:hint="eastAsia"/>
                <w:sz w:val="20"/>
                <w:szCs w:val="20"/>
              </w:rPr>
              <w:t>凡完整參與課程+挑戰成功者/家庭由本會出立證書以玆證明</w:t>
            </w:r>
          </w:p>
        </w:tc>
      </w:tr>
    </w:tbl>
    <w:p w:rsidR="00AD2D19" w:rsidRPr="002C1FC6" w:rsidRDefault="004146B3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4464685</wp:posOffset>
            </wp:positionH>
            <wp:positionV relativeFrom="paragraph">
              <wp:posOffset>1503045</wp:posOffset>
            </wp:positionV>
            <wp:extent cx="1165860" cy="1550670"/>
            <wp:effectExtent l="19050" t="0" r="0" b="0"/>
            <wp:wrapNone/>
            <wp:docPr id="12" name="圖片 12" descr="IMG_0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03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50670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11712">
        <w:rPr>
          <w:rFonts w:ascii="標楷體" w:eastAsia="標楷體" w:hAnsi="標楷體"/>
          <w:noProof/>
        </w:rPr>
        <w:br w:type="textWrapping" w:clear="all"/>
      </w:r>
      <w:r w:rsidR="00A3116E">
        <w:rPr>
          <w:rFonts w:ascii="標楷體" w:eastAsia="標楷體" w:hAnsi="標楷體"/>
          <w:sz w:val="32"/>
          <w:szCs w:val="32"/>
        </w:rPr>
        <w:fldChar w:fldCharType="begin"/>
      </w:r>
      <w:r w:rsidR="002C1FC6">
        <w:rPr>
          <w:rFonts w:ascii="標楷體" w:eastAsia="標楷體" w:hAnsi="標楷體"/>
          <w:sz w:val="32"/>
          <w:szCs w:val="32"/>
        </w:rPr>
        <w:instrText xml:space="preserve"> </w:instrText>
      </w:r>
      <w:r w:rsidR="002C1FC6">
        <w:rPr>
          <w:rFonts w:ascii="標楷體" w:eastAsia="標楷體" w:hAnsi="標楷體" w:hint="eastAsia"/>
          <w:sz w:val="32"/>
          <w:szCs w:val="32"/>
        </w:rPr>
        <w:instrText>eq \o\ac(</w:instrText>
      </w:r>
      <w:r w:rsidR="002C1FC6" w:rsidRPr="002C1FC6">
        <w:rPr>
          <w:rFonts w:ascii="標楷體" w:eastAsia="標楷體" w:hAnsi="標楷體" w:hint="eastAsia"/>
          <w:position w:val="-6"/>
          <w:sz w:val="48"/>
          <w:szCs w:val="32"/>
        </w:rPr>
        <w:instrText>○</w:instrText>
      </w:r>
      <w:r w:rsidR="002C1FC6">
        <w:rPr>
          <w:rFonts w:ascii="標楷體" w:eastAsia="標楷體" w:hAnsi="標楷體" w:hint="eastAsia"/>
          <w:sz w:val="32"/>
          <w:szCs w:val="32"/>
        </w:rPr>
        <w:instrText>,家)</w:instrText>
      </w:r>
      <w:r w:rsidR="00A3116E">
        <w:rPr>
          <w:rFonts w:ascii="標楷體" w:eastAsia="標楷體" w:hAnsi="標楷體"/>
          <w:sz w:val="32"/>
          <w:szCs w:val="32"/>
        </w:rPr>
        <w:fldChar w:fldCharType="end"/>
      </w:r>
      <w:r w:rsidR="00AD2D19" w:rsidRPr="002C1FC6">
        <w:rPr>
          <w:rFonts w:ascii="標楷體" w:eastAsia="標楷體" w:hAnsi="標楷體" w:hint="eastAsia"/>
        </w:rPr>
        <w:t>庭</w:t>
      </w:r>
      <w:r w:rsidR="00FF2237" w:rsidRPr="002C1FC6">
        <w:rPr>
          <w:rFonts w:ascii="標楷體" w:eastAsia="標楷體" w:hAnsi="標楷體" w:hint="eastAsia"/>
        </w:rPr>
        <w:t>樂學</w:t>
      </w:r>
      <w:r w:rsidR="00AD2D19" w:rsidRPr="002C1FC6">
        <w:rPr>
          <w:rFonts w:ascii="標楷體" w:eastAsia="標楷體" w:hAnsi="標楷體" w:hint="eastAsia"/>
        </w:rPr>
        <w:t xml:space="preserve">團  </w:t>
      </w:r>
      <w:r w:rsidR="002C1FC6" w:rsidRPr="002C1FC6">
        <w:rPr>
          <w:rFonts w:ascii="標楷體" w:eastAsia="標楷體" w:hAnsi="標楷體" w:hint="eastAsia"/>
        </w:rPr>
        <w:t xml:space="preserve">10/24 </w:t>
      </w:r>
      <w:r w:rsidR="00AD2D19" w:rsidRPr="002C1FC6">
        <w:rPr>
          <w:rFonts w:ascii="標楷體" w:eastAsia="標楷體" w:hAnsi="標楷體" w:hint="eastAsia"/>
        </w:rPr>
        <w:t>(六)  9:00~16:00</w:t>
      </w:r>
    </w:p>
    <w:p w:rsidR="00AD2D19" w:rsidRPr="002C1FC6" w:rsidRDefault="00AD2D19" w:rsidP="004146B3">
      <w:pPr>
        <w:ind w:leftChars="236" w:left="566" w:rightChars="-201" w:right="-482"/>
        <w:rPr>
          <w:rFonts w:ascii="標楷體" w:eastAsia="標楷體" w:hAnsi="標楷體"/>
        </w:rPr>
      </w:pPr>
      <w:r w:rsidRPr="002C1FC6">
        <w:rPr>
          <w:rFonts w:ascii="標楷體" w:eastAsia="標楷體" w:hAnsi="標楷體" w:hint="eastAsia"/>
        </w:rPr>
        <w:t>→邀請10歲以上的</w:t>
      </w:r>
      <w:r w:rsidR="00500DFD">
        <w:rPr>
          <w:rFonts w:ascii="標楷體" w:eastAsia="標楷體" w:hAnsi="標楷體" w:hint="eastAsia"/>
        </w:rPr>
        <w:t>您</w:t>
      </w:r>
      <w:r w:rsidRPr="002C1FC6">
        <w:rPr>
          <w:rFonts w:ascii="標楷體" w:eastAsia="標楷體" w:hAnsi="標楷體" w:hint="eastAsia"/>
        </w:rPr>
        <w:t>揪爸媽一起</w:t>
      </w:r>
      <w:r w:rsidR="00BB1878">
        <w:rPr>
          <w:rFonts w:ascii="標楷體" w:eastAsia="標楷體" w:hAnsi="標楷體" w:hint="eastAsia"/>
        </w:rPr>
        <w:t>攀上岩壁</w:t>
      </w:r>
    </w:p>
    <w:p w:rsidR="00FF2237" w:rsidRPr="002C1FC6" w:rsidRDefault="00FF2237" w:rsidP="002C1FC6">
      <w:pPr>
        <w:ind w:leftChars="236" w:left="566"/>
        <w:rPr>
          <w:rFonts w:ascii="標楷體" w:eastAsia="標楷體" w:hAnsi="標楷體"/>
        </w:rPr>
      </w:pPr>
      <w:r w:rsidRPr="002C1FC6">
        <w:rPr>
          <w:rFonts w:ascii="標楷體" w:eastAsia="標楷體" w:hAnsi="標楷體" w:hint="eastAsia"/>
        </w:rPr>
        <w:t>每戶家庭1大1小$1480，每</w:t>
      </w:r>
      <w:r w:rsidR="00211712">
        <w:rPr>
          <w:rFonts w:ascii="標楷體" w:eastAsia="標楷體" w:hAnsi="標楷體" w:hint="eastAsia"/>
        </w:rPr>
        <w:t>增加</w:t>
      </w:r>
      <w:r w:rsidRPr="002C1FC6">
        <w:rPr>
          <w:rFonts w:ascii="標楷體" w:eastAsia="標楷體" w:hAnsi="標楷體" w:hint="eastAsia"/>
        </w:rPr>
        <w:t>一名家庭成員</w:t>
      </w:r>
      <w:r w:rsidR="00211712">
        <w:rPr>
          <w:rFonts w:ascii="標楷體" w:eastAsia="標楷體" w:hAnsi="標楷體" w:hint="eastAsia"/>
        </w:rPr>
        <w:t>增加</w:t>
      </w:r>
      <w:r w:rsidRPr="002C1FC6">
        <w:rPr>
          <w:rFonts w:ascii="標楷體" w:eastAsia="標楷體" w:hAnsi="標楷體" w:hint="eastAsia"/>
        </w:rPr>
        <w:t>$600</w:t>
      </w:r>
    </w:p>
    <w:p w:rsidR="00FF2237" w:rsidRDefault="004146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31852</wp:posOffset>
            </wp:positionH>
            <wp:positionV relativeFrom="paragraph">
              <wp:posOffset>103809</wp:posOffset>
            </wp:positionV>
            <wp:extent cx="1041654" cy="1386907"/>
            <wp:effectExtent l="19050" t="0" r="6096" b="0"/>
            <wp:wrapNone/>
            <wp:docPr id="5" name="圖片 2" descr="C:\Users\user\AppData\Local\Microsoft\Windows\INetCache\Content.Word\IMG_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IMG_35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86" cy="138668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C1FC6" w:rsidRPr="002C1FC6" w:rsidRDefault="00A3116E" w:rsidP="004146B3">
      <w:pPr>
        <w:ind w:leftChars="708" w:left="1699"/>
        <w:rPr>
          <w:rFonts w:ascii="標楷體" w:eastAsia="標楷體" w:hAnsi="標楷體"/>
        </w:rPr>
      </w:pPr>
      <w:r>
        <w:rPr>
          <w:rFonts w:ascii="標楷體" w:eastAsia="標楷體" w:hAnsi="標楷體"/>
          <w:sz w:val="32"/>
          <w:szCs w:val="32"/>
        </w:rPr>
        <w:fldChar w:fldCharType="begin"/>
      </w:r>
      <w:r w:rsidR="002C1FC6">
        <w:rPr>
          <w:rFonts w:ascii="標楷體" w:eastAsia="標楷體" w:hAnsi="標楷體"/>
          <w:sz w:val="32"/>
          <w:szCs w:val="32"/>
        </w:rPr>
        <w:instrText xml:space="preserve"> </w:instrText>
      </w:r>
      <w:r w:rsidR="002C1FC6">
        <w:rPr>
          <w:rFonts w:ascii="標楷體" w:eastAsia="標楷體" w:hAnsi="標楷體" w:hint="eastAsia"/>
          <w:sz w:val="32"/>
          <w:szCs w:val="32"/>
        </w:rPr>
        <w:instrText>eq \o\ac(</w:instrText>
      </w:r>
      <w:r w:rsidR="002C1FC6" w:rsidRPr="002C1FC6">
        <w:rPr>
          <w:rFonts w:ascii="標楷體" w:eastAsia="標楷體" w:hAnsi="標楷體" w:hint="eastAsia"/>
          <w:position w:val="-6"/>
          <w:sz w:val="48"/>
          <w:szCs w:val="32"/>
        </w:rPr>
        <w:instrText>○</w:instrText>
      </w:r>
      <w:r w:rsidR="002C1FC6">
        <w:rPr>
          <w:rFonts w:ascii="標楷體" w:eastAsia="標楷體" w:hAnsi="標楷體" w:hint="eastAsia"/>
          <w:sz w:val="32"/>
          <w:szCs w:val="32"/>
        </w:rPr>
        <w:instrText>,青)</w:instrText>
      </w:r>
      <w:r>
        <w:rPr>
          <w:rFonts w:ascii="標楷體" w:eastAsia="標楷體" w:hAnsi="標楷體"/>
          <w:sz w:val="32"/>
          <w:szCs w:val="32"/>
        </w:rPr>
        <w:fldChar w:fldCharType="end"/>
      </w:r>
      <w:r w:rsidR="002C1FC6" w:rsidRPr="002C1FC6">
        <w:rPr>
          <w:rFonts w:ascii="標楷體" w:eastAsia="標楷體" w:hAnsi="標楷體" w:hint="eastAsia"/>
        </w:rPr>
        <w:t>年挑戰團  11/07 (六)  9:00~16:00</w:t>
      </w:r>
    </w:p>
    <w:p w:rsidR="002C1FC6" w:rsidRPr="002C1FC6" w:rsidRDefault="002C1FC6" w:rsidP="004146B3">
      <w:pPr>
        <w:ind w:leftChars="886" w:left="2692" w:hangingChars="236" w:hanging="566"/>
        <w:rPr>
          <w:rFonts w:ascii="標楷體" w:eastAsia="標楷體" w:hAnsi="標楷體"/>
        </w:rPr>
      </w:pPr>
      <w:r w:rsidRPr="002C1FC6">
        <w:rPr>
          <w:rFonts w:ascii="標楷體" w:eastAsia="標楷體" w:hAnsi="標楷體" w:hint="eastAsia"/>
        </w:rPr>
        <w:t>→接受國、高中</w:t>
      </w:r>
      <w:r w:rsidR="00211712">
        <w:rPr>
          <w:rFonts w:ascii="標楷體" w:eastAsia="標楷體" w:hAnsi="標楷體" w:hint="eastAsia"/>
        </w:rPr>
        <w:t>階段</w:t>
      </w:r>
      <w:r w:rsidRPr="002C1FC6">
        <w:rPr>
          <w:rFonts w:ascii="標楷體" w:eastAsia="標楷體" w:hAnsi="標楷體" w:hint="eastAsia"/>
        </w:rPr>
        <w:t>的青年報名</w:t>
      </w:r>
      <w:r w:rsidR="00C84CC4">
        <w:rPr>
          <w:rFonts w:ascii="標楷體" w:eastAsia="標楷體" w:hAnsi="標楷體" w:hint="eastAsia"/>
        </w:rPr>
        <w:t xml:space="preserve">　</w:t>
      </w:r>
      <w:r w:rsidR="004C6C59">
        <w:rPr>
          <w:rFonts w:ascii="標楷體" w:eastAsia="標楷體" w:hAnsi="標楷體" w:hint="eastAsia"/>
        </w:rPr>
        <w:t>突破</w:t>
      </w:r>
      <w:r w:rsidR="00C84CC4">
        <w:rPr>
          <w:rFonts w:ascii="標楷體" w:eastAsia="標楷體" w:hAnsi="標楷體" w:hint="eastAsia"/>
        </w:rPr>
        <w:t>岩壁高牆</w:t>
      </w:r>
    </w:p>
    <w:p w:rsidR="002C1FC6" w:rsidRDefault="002C1FC6" w:rsidP="004146B3">
      <w:pPr>
        <w:ind w:leftChars="886" w:left="2692" w:hangingChars="236" w:hanging="566"/>
        <w:rPr>
          <w:rFonts w:ascii="標楷體" w:eastAsia="標楷體" w:hAnsi="標楷體"/>
        </w:rPr>
      </w:pPr>
      <w:r w:rsidRPr="002C1FC6">
        <w:rPr>
          <w:rFonts w:ascii="標楷體" w:eastAsia="標楷體" w:hAnsi="標楷體" w:hint="eastAsia"/>
        </w:rPr>
        <w:t>每人$760，3人(含)以上同行享 共學價每人$700</w:t>
      </w:r>
    </w:p>
    <w:p w:rsidR="00484DC2" w:rsidRPr="002C1FC6" w:rsidRDefault="00A3116E" w:rsidP="00D85C51">
      <w:pPr>
        <w:ind w:leftChars="886" w:left="2693" w:hangingChars="236" w:hanging="567"/>
        <w:rPr>
          <w:rFonts w:ascii="標楷體" w:eastAsia="標楷體" w:hAnsi="標楷體"/>
        </w:rPr>
      </w:pPr>
      <w:r w:rsidRPr="00A3116E">
        <w:rPr>
          <w:rFonts w:ascii="標楷體" w:eastAsia="標楷體" w:hAnsi="標楷體"/>
          <w:b/>
          <w:noProof/>
        </w:rPr>
        <w:pict>
          <v:shape id="_x0000_s1042" type="#_x0000_t202" style="position:absolute;left:0;text-align:left;margin-left:411.05pt;margin-top:23.55pt;width:63.4pt;height:62.8pt;z-index:251668480" filled="f" stroked="f">
            <v:textbox>
              <w:txbxContent>
                <w:p w:rsidR="00294641" w:rsidRDefault="00294641">
                  <w:r>
                    <w:rPr>
                      <w:noProof/>
                    </w:rPr>
                    <w:drawing>
                      <wp:inline distT="0" distB="0" distL="0" distR="0">
                        <wp:extent cx="512064" cy="512064"/>
                        <wp:effectExtent l="19050" t="0" r="2286" b="0"/>
                        <wp:docPr id="1" name="圖片 0" descr="K35YXYA5K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35YXYA5KF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4859" cy="514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sz w:val="32"/>
          <w:szCs w:val="32"/>
        </w:rPr>
        <w:fldChar w:fldCharType="begin"/>
      </w:r>
      <w:r w:rsidR="00484DC2">
        <w:rPr>
          <w:rFonts w:ascii="標楷體" w:eastAsia="標楷體" w:hAnsi="標楷體"/>
          <w:sz w:val="32"/>
          <w:szCs w:val="32"/>
        </w:rPr>
        <w:instrText xml:space="preserve"> </w:instrText>
      </w:r>
      <w:r w:rsidR="00484DC2">
        <w:rPr>
          <w:rFonts w:ascii="標楷體" w:eastAsia="標楷體" w:hAnsi="標楷體" w:hint="eastAsia"/>
          <w:sz w:val="32"/>
          <w:szCs w:val="32"/>
        </w:rPr>
        <w:instrText>eq \o\ac(</w:instrText>
      </w:r>
      <w:r w:rsidR="00484DC2" w:rsidRPr="00484DC2">
        <w:rPr>
          <w:rFonts w:ascii="標楷體" w:eastAsia="標楷體" w:hAnsi="標楷體" w:hint="eastAsia"/>
          <w:position w:val="-6"/>
          <w:sz w:val="48"/>
          <w:szCs w:val="32"/>
        </w:rPr>
        <w:instrText>○</w:instrText>
      </w:r>
      <w:r w:rsidR="00484DC2">
        <w:rPr>
          <w:rFonts w:ascii="標楷體" w:eastAsia="標楷體" w:hAnsi="標楷體" w:hint="eastAsia"/>
          <w:sz w:val="32"/>
          <w:szCs w:val="32"/>
        </w:rPr>
        <w:instrText>,活)</w:instrText>
      </w:r>
      <w:r>
        <w:rPr>
          <w:rFonts w:ascii="標楷體" w:eastAsia="標楷體" w:hAnsi="標楷體"/>
          <w:sz w:val="32"/>
          <w:szCs w:val="32"/>
        </w:rPr>
        <w:fldChar w:fldCharType="end"/>
      </w:r>
      <w:r w:rsidR="00484DC2">
        <w:rPr>
          <w:rFonts w:ascii="標楷體" w:eastAsia="標楷體" w:hAnsi="標楷體" w:hint="eastAsia"/>
        </w:rPr>
        <w:t>動場地(報到處)：臺南市</w:t>
      </w:r>
      <w:r w:rsidR="00484DC2" w:rsidRPr="00484DC2">
        <w:rPr>
          <w:rFonts w:ascii="標楷體" w:eastAsia="標楷體" w:hAnsi="標楷體"/>
        </w:rPr>
        <w:t>新營藝術園區</w:t>
      </w:r>
      <w:r w:rsidR="00484DC2">
        <w:rPr>
          <w:rFonts w:ascii="標楷體" w:eastAsia="標楷體" w:hAnsi="標楷體" w:hint="eastAsia"/>
        </w:rPr>
        <w:t>(新民國小對面)</w:t>
      </w:r>
    </w:p>
    <w:p w:rsidR="00264DEE" w:rsidRPr="00264DEE" w:rsidRDefault="00264DEE" w:rsidP="00D85C51">
      <w:pPr>
        <w:ind w:leftChars="-59" w:left="-142" w:rightChars="-201" w:right="-482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  <w:bdr w:val="single" w:sz="4" w:space="0" w:color="auto"/>
        </w:rPr>
        <w:t>培訓單位</w:t>
      </w:r>
      <w:r w:rsidRPr="00264DE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台灣冒險學習發展協會(亦稱踏達協會) 　</w:t>
      </w:r>
      <w:r w:rsidR="00294641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官方網站talda.org </w:t>
      </w:r>
    </w:p>
    <w:p w:rsidR="00265504" w:rsidRPr="002C1FC6" w:rsidRDefault="00265504" w:rsidP="00D85C51">
      <w:pPr>
        <w:ind w:leftChars="-59" w:left="-142" w:rightChars="-201" w:right="-482"/>
        <w:rPr>
          <w:rFonts w:ascii="標楷體" w:eastAsia="標楷體" w:hAnsi="標楷體"/>
        </w:rPr>
      </w:pPr>
      <w:r w:rsidRPr="002C1FC6">
        <w:rPr>
          <w:rFonts w:ascii="標楷體" w:eastAsia="標楷體" w:hAnsi="標楷體" w:hint="eastAsia"/>
          <w:bdr w:val="single" w:sz="4" w:space="0" w:color="auto"/>
        </w:rPr>
        <w:t>洽詢方式</w:t>
      </w:r>
      <w:r w:rsidR="00ED131C" w:rsidRPr="002C1FC6">
        <w:rPr>
          <w:rFonts w:ascii="標楷體" w:eastAsia="標楷體" w:hAnsi="標楷體" w:hint="eastAsia"/>
        </w:rPr>
        <w:t xml:space="preserve">  </w:t>
      </w:r>
      <w:r w:rsidRPr="002C1FC6">
        <w:rPr>
          <w:rFonts w:ascii="標楷體" w:eastAsia="標楷體" w:hAnsi="標楷體" w:hint="eastAsia"/>
        </w:rPr>
        <w:t>(02)2822-3896 林老師</w:t>
      </w:r>
      <w:r w:rsidR="00ED131C" w:rsidRPr="002C1FC6">
        <w:rPr>
          <w:rFonts w:ascii="標楷體" w:eastAsia="標楷體" w:hAnsi="標楷體" w:hint="eastAsia"/>
        </w:rPr>
        <w:t>、FB粉絲團www.</w:t>
      </w:r>
      <w:r w:rsidR="00ED131C" w:rsidRPr="002C1FC6">
        <w:rPr>
          <w:rFonts w:ascii="標楷體" w:eastAsia="標楷體" w:hAnsi="標楷體"/>
        </w:rPr>
        <w:t>facebook.com/talda.org.tw</w:t>
      </w:r>
    </w:p>
    <w:p w:rsidR="00BB6CA4" w:rsidRPr="002C1FC6" w:rsidRDefault="00265504" w:rsidP="00D85C51">
      <w:pPr>
        <w:ind w:leftChars="-59" w:left="-142"/>
        <w:rPr>
          <w:rFonts w:ascii="標楷體" w:eastAsia="標楷體" w:hAnsi="標楷體"/>
        </w:rPr>
      </w:pPr>
      <w:r w:rsidRPr="002C1FC6">
        <w:rPr>
          <w:rFonts w:ascii="標楷體" w:eastAsia="標楷體" w:hAnsi="標楷體" w:hint="eastAsia"/>
          <w:bdr w:val="single" w:sz="4" w:space="0" w:color="auto"/>
        </w:rPr>
        <w:t>報名方式</w:t>
      </w:r>
      <w:r w:rsidR="00ED131C" w:rsidRPr="002C1FC6">
        <w:rPr>
          <w:rFonts w:ascii="標楷體" w:eastAsia="標楷體" w:hAnsi="標楷體" w:hint="eastAsia"/>
        </w:rPr>
        <w:t xml:space="preserve">  E-mail </w:t>
      </w:r>
      <w:r w:rsidR="00500DFD">
        <w:rPr>
          <w:rFonts w:ascii="標楷體" w:eastAsia="標楷體" w:hAnsi="標楷體" w:hint="eastAsia"/>
        </w:rPr>
        <w:t>：</w:t>
      </w:r>
      <w:r w:rsidR="00ED131C" w:rsidRPr="002C1FC6">
        <w:rPr>
          <w:rFonts w:ascii="標楷體" w:eastAsia="標楷體" w:hAnsi="標楷體" w:hint="eastAsia"/>
        </w:rPr>
        <w:t>sensehouse.org@gmail.com、傳真</w:t>
      </w:r>
      <w:r w:rsidR="00500DFD">
        <w:rPr>
          <w:rFonts w:ascii="標楷體" w:eastAsia="標楷體" w:hAnsi="標楷體" w:hint="eastAsia"/>
        </w:rPr>
        <w:t xml:space="preserve">： </w:t>
      </w:r>
      <w:r w:rsidR="00ED131C" w:rsidRPr="002C1FC6">
        <w:rPr>
          <w:rFonts w:ascii="標楷體" w:eastAsia="標楷體" w:hAnsi="標楷體" w:hint="eastAsia"/>
        </w:rPr>
        <w:t>(02)2821-9892</w:t>
      </w:r>
    </w:p>
    <w:p w:rsidR="00E90911" w:rsidRDefault="00BB6CA4" w:rsidP="00D85C51">
      <w:pPr>
        <w:ind w:leftChars="-59" w:left="-142" w:rightChars="-82" w:right="-197"/>
        <w:rPr>
          <w:rFonts w:ascii="標楷體" w:eastAsia="標楷體" w:hAnsi="標楷體"/>
          <w:u w:val="single"/>
        </w:rPr>
      </w:pPr>
      <w:r w:rsidRPr="002C1FC6">
        <w:rPr>
          <w:rFonts w:ascii="標楷體" w:eastAsia="標楷體" w:hAnsi="標楷體" w:hint="eastAsia"/>
          <w:bdr w:val="single" w:sz="4" w:space="0" w:color="auto"/>
        </w:rPr>
        <w:t>匯款資訊</w:t>
      </w:r>
      <w:r w:rsidRPr="002C1FC6">
        <w:rPr>
          <w:rFonts w:ascii="標楷體" w:eastAsia="標楷體" w:hAnsi="標楷體" w:hint="eastAsia"/>
        </w:rPr>
        <w:t xml:space="preserve">  </w:t>
      </w:r>
      <w:r w:rsidRPr="00500DFD">
        <w:rPr>
          <w:rFonts w:ascii="標楷體" w:eastAsia="標楷體" w:hAnsi="標楷體" w:hint="eastAsia"/>
          <w:u w:val="single"/>
        </w:rPr>
        <w:t>戶名：台灣冒險學習發展協會</w:t>
      </w:r>
      <w:r w:rsidRPr="002C1FC6">
        <w:rPr>
          <w:rFonts w:ascii="標楷體" w:eastAsia="標楷體" w:hAnsi="標楷體" w:hint="eastAsia"/>
        </w:rPr>
        <w:t xml:space="preserve">  </w:t>
      </w:r>
      <w:r w:rsidR="00E90911">
        <w:rPr>
          <w:rFonts w:ascii="標楷體" w:eastAsia="標楷體" w:hAnsi="標楷體" w:hint="eastAsia"/>
          <w:u w:val="single"/>
        </w:rPr>
        <w:t>郵局</w:t>
      </w:r>
      <w:r w:rsidR="00E90911" w:rsidRPr="00E90911">
        <w:rPr>
          <w:rFonts w:ascii="標楷體" w:eastAsia="標楷體" w:hAnsi="標楷體" w:hint="eastAsia"/>
          <w:sz w:val="20"/>
          <w:szCs w:val="20"/>
          <w:u w:val="single"/>
        </w:rPr>
        <w:t>(無摺存款)</w:t>
      </w:r>
      <w:r w:rsidR="00E90911" w:rsidRPr="00E90911">
        <w:rPr>
          <w:rFonts w:ascii="標楷體" w:eastAsia="標楷體" w:hAnsi="標楷體" w:hint="eastAsia"/>
          <w:szCs w:val="24"/>
          <w:u w:val="single"/>
        </w:rPr>
        <w:t>帳</w:t>
      </w:r>
      <w:r w:rsidR="00E90911" w:rsidRPr="00500DFD">
        <w:rPr>
          <w:rFonts w:ascii="標楷體" w:eastAsia="標楷體" w:hAnsi="標楷體" w:hint="eastAsia"/>
          <w:u w:val="single"/>
        </w:rPr>
        <w:t>號：</w:t>
      </w:r>
      <w:r w:rsidR="00E90911">
        <w:rPr>
          <w:rFonts w:ascii="標楷體" w:eastAsia="標楷體" w:hAnsi="標楷體" w:hint="eastAsia"/>
          <w:u w:val="single"/>
        </w:rPr>
        <w:t>0002427-0314122</w:t>
      </w:r>
    </w:p>
    <w:p w:rsidR="00BB6CA4" w:rsidRPr="00E90911" w:rsidRDefault="00E90911" w:rsidP="00D85C51">
      <w:pPr>
        <w:ind w:leftChars="-59" w:left="-142" w:firstLineChars="500" w:firstLine="120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※存款/</w:t>
      </w:r>
      <w:r w:rsidRPr="002C1FC6">
        <w:rPr>
          <w:rFonts w:ascii="標楷體" w:eastAsia="標楷體" w:hAnsi="標楷體" w:hint="eastAsia"/>
        </w:rPr>
        <w:t>匯款完成</w:t>
      </w:r>
      <w:r>
        <w:rPr>
          <w:rFonts w:ascii="標楷體" w:eastAsia="標楷體" w:hAnsi="標楷體" w:hint="eastAsia"/>
        </w:rPr>
        <w:t>後</w:t>
      </w:r>
      <w:r w:rsidRPr="002C1FC6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  <w:shd w:val="pct15" w:color="auto" w:fill="FFFFFF"/>
        </w:rPr>
        <w:t>憑證</w:t>
      </w:r>
      <w:r>
        <w:rPr>
          <w:rFonts w:ascii="標楷體" w:eastAsia="標楷體" w:hAnsi="標楷體" w:hint="eastAsia"/>
        </w:rPr>
        <w:t>&amp;</w:t>
      </w:r>
      <w:r w:rsidRPr="00E90911">
        <w:rPr>
          <w:rFonts w:ascii="標楷體" w:eastAsia="標楷體" w:hAnsi="標楷體" w:hint="eastAsia"/>
          <w:shd w:val="pct15" w:color="auto" w:fill="FFFFFF"/>
        </w:rPr>
        <w:t>報名表</w:t>
      </w:r>
      <w:r>
        <w:rPr>
          <w:rFonts w:ascii="標楷體" w:eastAsia="標楷體" w:hAnsi="標楷體" w:hint="eastAsia"/>
        </w:rPr>
        <w:t>同時回傳，並來電</w:t>
      </w:r>
      <w:r w:rsidRPr="002C1FC6">
        <w:rPr>
          <w:rFonts w:ascii="標楷體" w:eastAsia="標楷體" w:hAnsi="標楷體" w:hint="eastAsia"/>
        </w:rPr>
        <w:t>確認成功報名</w:t>
      </w:r>
    </w:p>
    <w:p w:rsidR="00265504" w:rsidRDefault="002C1FC6" w:rsidP="00D85C51">
      <w:pPr>
        <w:ind w:leftChars="-59" w:left="-14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</w:t>
      </w:r>
      <w:r w:rsidRPr="004146B3">
        <w:rPr>
          <w:rFonts w:ascii="標楷體" w:eastAsia="標楷體" w:hAnsi="標楷體" w:hint="eastAsia"/>
          <w:sz w:val="20"/>
          <w:szCs w:val="20"/>
        </w:rPr>
        <w:t xml:space="preserve"> </w:t>
      </w:r>
      <w:r w:rsidR="004146B3">
        <w:rPr>
          <w:rFonts w:ascii="標楷體" w:eastAsia="標楷體" w:hAnsi="標楷體" w:hint="eastAsia"/>
          <w:sz w:val="20"/>
          <w:szCs w:val="20"/>
        </w:rPr>
        <w:t xml:space="preserve">         </w:t>
      </w:r>
      <w:r w:rsidRPr="004146B3">
        <w:rPr>
          <w:rFonts w:ascii="標楷體" w:eastAsia="標楷體" w:hAnsi="標楷體" w:hint="eastAsia"/>
          <w:sz w:val="20"/>
          <w:szCs w:val="20"/>
        </w:rPr>
        <w:t>※</w:t>
      </w:r>
      <w:r w:rsidR="00BB6CA4" w:rsidRPr="004146B3">
        <w:rPr>
          <w:rFonts w:ascii="標楷體" w:eastAsia="標楷體" w:hAnsi="標楷體" w:hint="eastAsia"/>
          <w:sz w:val="20"/>
          <w:szCs w:val="20"/>
        </w:rPr>
        <w:t>上述費用含攀岩吊帶、安全裝備、專業講師、課程耗材、保險、餐點等</w:t>
      </w:r>
    </w:p>
    <w:tbl>
      <w:tblPr>
        <w:tblStyle w:val="a3"/>
        <w:tblW w:w="875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/>
      </w:tblPr>
      <w:tblGrid>
        <w:gridCol w:w="1101"/>
        <w:gridCol w:w="2095"/>
        <w:gridCol w:w="740"/>
        <w:gridCol w:w="1842"/>
        <w:gridCol w:w="709"/>
        <w:gridCol w:w="2268"/>
      </w:tblGrid>
      <w:tr w:rsidR="004146B3" w:rsidTr="00763F92">
        <w:tc>
          <w:tcPr>
            <w:tcW w:w="8755" w:type="dxa"/>
            <w:gridSpan w:val="6"/>
          </w:tcPr>
          <w:p w:rsidR="004146B3" w:rsidRDefault="004146B3" w:rsidP="008574F0">
            <w:pPr>
              <w:jc w:val="center"/>
            </w:pPr>
            <w:r w:rsidRPr="00265504"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報名表</w:t>
            </w:r>
            <w:r w:rsidRPr="00265504">
              <w:rPr>
                <w:rFonts w:asciiTheme="minorEastAsia" w:hAnsiTheme="minorEastAsia" w:hint="eastAsia"/>
              </w:rPr>
              <w:t>》</w:t>
            </w:r>
          </w:p>
        </w:tc>
      </w:tr>
      <w:tr w:rsidR="004146B3" w:rsidTr="00763F92">
        <w:tc>
          <w:tcPr>
            <w:tcW w:w="1101" w:type="dxa"/>
          </w:tcPr>
          <w:p w:rsidR="004146B3" w:rsidRDefault="004146B3" w:rsidP="008574F0">
            <w:r>
              <w:rPr>
                <w:rFonts w:hint="eastAsia"/>
              </w:rPr>
              <w:t>姓名</w:t>
            </w:r>
          </w:p>
        </w:tc>
        <w:tc>
          <w:tcPr>
            <w:tcW w:w="2095" w:type="dxa"/>
          </w:tcPr>
          <w:p w:rsidR="004146B3" w:rsidRDefault="004146B3" w:rsidP="008574F0"/>
        </w:tc>
        <w:tc>
          <w:tcPr>
            <w:tcW w:w="740" w:type="dxa"/>
          </w:tcPr>
          <w:p w:rsidR="004146B3" w:rsidRDefault="004146B3" w:rsidP="008574F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42" w:type="dxa"/>
          </w:tcPr>
          <w:p w:rsidR="004146B3" w:rsidRDefault="004146B3" w:rsidP="008574F0">
            <w:pPr>
              <w:jc w:val="center"/>
            </w:pPr>
            <w:r w:rsidRPr="0026550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男  </w:t>
            </w:r>
            <w:r w:rsidRPr="0026550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709" w:type="dxa"/>
          </w:tcPr>
          <w:p w:rsidR="004146B3" w:rsidRDefault="004146B3" w:rsidP="008574F0">
            <w:pPr>
              <w:jc w:val="center"/>
            </w:pPr>
            <w:r>
              <w:rPr>
                <w:rFonts w:hint="eastAsia"/>
              </w:rPr>
              <w:t>團別</w:t>
            </w:r>
          </w:p>
        </w:tc>
        <w:tc>
          <w:tcPr>
            <w:tcW w:w="2268" w:type="dxa"/>
          </w:tcPr>
          <w:p w:rsidR="004146B3" w:rsidRDefault="004146B3" w:rsidP="008574F0">
            <w:pPr>
              <w:jc w:val="center"/>
            </w:pPr>
            <w:r w:rsidRPr="00265504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家庭團</w:t>
            </w:r>
            <w:r>
              <w:rPr>
                <w:rFonts w:hint="eastAsia"/>
              </w:rPr>
              <w:t xml:space="preserve"> </w:t>
            </w:r>
            <w:r w:rsidRPr="00265504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青年團</w:t>
            </w:r>
            <w:r>
              <w:rPr>
                <w:rFonts w:hint="eastAsia"/>
              </w:rPr>
              <w:t xml:space="preserve"> </w:t>
            </w:r>
          </w:p>
        </w:tc>
      </w:tr>
      <w:tr w:rsidR="004146B3" w:rsidTr="00763F92">
        <w:tc>
          <w:tcPr>
            <w:tcW w:w="1101" w:type="dxa"/>
          </w:tcPr>
          <w:p w:rsidR="004146B3" w:rsidRDefault="004146B3" w:rsidP="008574F0">
            <w:r>
              <w:rPr>
                <w:rFonts w:hint="eastAsia"/>
              </w:rPr>
              <w:t>身分證</w:t>
            </w:r>
          </w:p>
        </w:tc>
        <w:tc>
          <w:tcPr>
            <w:tcW w:w="2095" w:type="dxa"/>
          </w:tcPr>
          <w:p w:rsidR="004146B3" w:rsidRDefault="004146B3" w:rsidP="008574F0"/>
        </w:tc>
        <w:tc>
          <w:tcPr>
            <w:tcW w:w="740" w:type="dxa"/>
          </w:tcPr>
          <w:p w:rsidR="004146B3" w:rsidRDefault="004146B3" w:rsidP="008574F0">
            <w:r>
              <w:rPr>
                <w:rFonts w:hint="eastAsia"/>
              </w:rPr>
              <w:t>生日</w:t>
            </w:r>
          </w:p>
        </w:tc>
        <w:tc>
          <w:tcPr>
            <w:tcW w:w="1842" w:type="dxa"/>
          </w:tcPr>
          <w:p w:rsidR="004146B3" w:rsidRDefault="004146B3" w:rsidP="008574F0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146B3" w:rsidRDefault="004146B3" w:rsidP="008574F0">
            <w:pPr>
              <w:jc w:val="center"/>
            </w:pPr>
            <w:r>
              <w:rPr>
                <w:rFonts w:hint="eastAsia"/>
              </w:rPr>
              <w:t>餐點</w:t>
            </w:r>
          </w:p>
        </w:tc>
        <w:tc>
          <w:tcPr>
            <w:tcW w:w="2268" w:type="dxa"/>
          </w:tcPr>
          <w:p w:rsidR="004146B3" w:rsidRDefault="004146B3" w:rsidP="008574F0">
            <w:pPr>
              <w:jc w:val="center"/>
            </w:pPr>
            <w:r w:rsidRPr="0026550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葷  </w:t>
            </w:r>
            <w:r w:rsidRPr="00265504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素</w:t>
            </w:r>
          </w:p>
        </w:tc>
      </w:tr>
      <w:tr w:rsidR="004146B3" w:rsidTr="00763F92">
        <w:tc>
          <w:tcPr>
            <w:tcW w:w="1101" w:type="dxa"/>
          </w:tcPr>
          <w:p w:rsidR="004146B3" w:rsidRDefault="004146B3" w:rsidP="008574F0">
            <w:r>
              <w:rPr>
                <w:rFonts w:hint="eastAsia"/>
              </w:rPr>
              <w:t>手機</w:t>
            </w:r>
          </w:p>
        </w:tc>
        <w:tc>
          <w:tcPr>
            <w:tcW w:w="2095" w:type="dxa"/>
          </w:tcPr>
          <w:p w:rsidR="004146B3" w:rsidRDefault="004146B3" w:rsidP="008574F0"/>
        </w:tc>
        <w:tc>
          <w:tcPr>
            <w:tcW w:w="740" w:type="dxa"/>
          </w:tcPr>
          <w:p w:rsidR="004146B3" w:rsidRDefault="004146B3" w:rsidP="008574F0">
            <w:r>
              <w:rPr>
                <w:rFonts w:hint="eastAsia"/>
              </w:rPr>
              <w:t>電話</w:t>
            </w:r>
          </w:p>
        </w:tc>
        <w:tc>
          <w:tcPr>
            <w:tcW w:w="1842" w:type="dxa"/>
          </w:tcPr>
          <w:p w:rsidR="004146B3" w:rsidRDefault="004146B3" w:rsidP="008574F0"/>
        </w:tc>
        <w:tc>
          <w:tcPr>
            <w:tcW w:w="709" w:type="dxa"/>
          </w:tcPr>
          <w:p w:rsidR="004146B3" w:rsidRPr="00265504" w:rsidRDefault="004146B3" w:rsidP="008574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2268" w:type="dxa"/>
          </w:tcPr>
          <w:p w:rsidR="004146B3" w:rsidRPr="00265504" w:rsidRDefault="004146B3" w:rsidP="008574F0">
            <w:pPr>
              <w:rPr>
                <w:rFonts w:asciiTheme="minorEastAsia" w:hAnsiTheme="minorEastAsia"/>
              </w:rPr>
            </w:pPr>
          </w:p>
        </w:tc>
      </w:tr>
      <w:tr w:rsidR="004146B3" w:rsidTr="00763F92">
        <w:tc>
          <w:tcPr>
            <w:tcW w:w="1101" w:type="dxa"/>
          </w:tcPr>
          <w:p w:rsidR="004146B3" w:rsidRDefault="004146B3" w:rsidP="008574F0">
            <w:r>
              <w:rPr>
                <w:rFonts w:hint="eastAsia"/>
              </w:rPr>
              <w:t>地址</w:t>
            </w:r>
          </w:p>
        </w:tc>
        <w:tc>
          <w:tcPr>
            <w:tcW w:w="4677" w:type="dxa"/>
            <w:gridSpan w:val="3"/>
          </w:tcPr>
          <w:p w:rsidR="004146B3" w:rsidRDefault="004146B3" w:rsidP="008574F0"/>
        </w:tc>
        <w:tc>
          <w:tcPr>
            <w:tcW w:w="2977" w:type="dxa"/>
            <w:gridSpan w:val="2"/>
          </w:tcPr>
          <w:p w:rsidR="004146B3" w:rsidRDefault="004146B3" w:rsidP="008574F0">
            <w:r>
              <w:rPr>
                <w:rFonts w:hint="eastAsia"/>
              </w:rPr>
              <w:t>就讀學校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年級</w:t>
            </w:r>
            <w:r w:rsidRPr="009B7B35">
              <w:rPr>
                <w:rFonts w:asciiTheme="minorEastAsia" w:hAnsiTheme="minorEastAsia" w:hint="eastAsia"/>
              </w:rPr>
              <w:t>：</w:t>
            </w:r>
          </w:p>
        </w:tc>
      </w:tr>
      <w:tr w:rsidR="004146B3" w:rsidTr="00763F92">
        <w:tc>
          <w:tcPr>
            <w:tcW w:w="3936" w:type="dxa"/>
            <w:gridSpan w:val="3"/>
          </w:tcPr>
          <w:p w:rsidR="004146B3" w:rsidRDefault="004146B3" w:rsidP="008574F0">
            <w:r>
              <w:rPr>
                <w:rFonts w:hint="eastAsia"/>
              </w:rPr>
              <w:t>家長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監護人姓名：</w:t>
            </w:r>
          </w:p>
        </w:tc>
        <w:tc>
          <w:tcPr>
            <w:tcW w:w="1842" w:type="dxa"/>
          </w:tcPr>
          <w:p w:rsidR="004146B3" w:rsidRDefault="004146B3" w:rsidP="008574F0">
            <w:r>
              <w:rPr>
                <w:rFonts w:hint="eastAsia"/>
              </w:rPr>
              <w:t>關係：</w:t>
            </w:r>
          </w:p>
        </w:tc>
        <w:tc>
          <w:tcPr>
            <w:tcW w:w="2977" w:type="dxa"/>
            <w:gridSpan w:val="2"/>
          </w:tcPr>
          <w:p w:rsidR="004146B3" w:rsidRDefault="004146B3" w:rsidP="008574F0">
            <w:r>
              <w:rPr>
                <w:rFonts w:hint="eastAsia"/>
              </w:rPr>
              <w:t>聯絡方式：</w:t>
            </w:r>
          </w:p>
        </w:tc>
      </w:tr>
    </w:tbl>
    <w:p w:rsidR="004146B3" w:rsidRPr="004146B3" w:rsidRDefault="004146B3">
      <w:pPr>
        <w:rPr>
          <w:rFonts w:ascii="標楷體" w:eastAsia="標楷體" w:hAnsi="標楷體"/>
          <w:sz w:val="20"/>
          <w:szCs w:val="20"/>
        </w:rPr>
      </w:pPr>
    </w:p>
    <w:sectPr w:rsidR="004146B3" w:rsidRPr="004146B3" w:rsidSect="00E90911">
      <w:pgSz w:w="11906" w:h="16838"/>
      <w:pgMar w:top="1418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F55" w:rsidRDefault="00460F55" w:rsidP="00484DC2">
      <w:r>
        <w:separator/>
      </w:r>
    </w:p>
  </w:endnote>
  <w:endnote w:type="continuationSeparator" w:id="1">
    <w:p w:rsidR="00460F55" w:rsidRDefault="00460F55" w:rsidP="00484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3">
    <w:panose1 w:val="040F03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F55" w:rsidRDefault="00460F55" w:rsidP="00484DC2">
      <w:r>
        <w:separator/>
      </w:r>
    </w:p>
  </w:footnote>
  <w:footnote w:type="continuationSeparator" w:id="1">
    <w:p w:rsidR="00460F55" w:rsidRDefault="00460F55" w:rsidP="00484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F5796"/>
    <w:multiLevelType w:val="hybridMultilevel"/>
    <w:tmpl w:val="4134D760"/>
    <w:lvl w:ilvl="0" w:tplc="53624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D19"/>
    <w:rsid w:val="0003683F"/>
    <w:rsid w:val="001B16D5"/>
    <w:rsid w:val="001B4BD6"/>
    <w:rsid w:val="00211712"/>
    <w:rsid w:val="00243ABF"/>
    <w:rsid w:val="00264DEE"/>
    <w:rsid w:val="00265504"/>
    <w:rsid w:val="00287866"/>
    <w:rsid w:val="00294641"/>
    <w:rsid w:val="002C1FC6"/>
    <w:rsid w:val="002E50EB"/>
    <w:rsid w:val="00410A90"/>
    <w:rsid w:val="004146B3"/>
    <w:rsid w:val="00460F55"/>
    <w:rsid w:val="00484DC2"/>
    <w:rsid w:val="004C6C59"/>
    <w:rsid w:val="00500DFD"/>
    <w:rsid w:val="00540922"/>
    <w:rsid w:val="006345E4"/>
    <w:rsid w:val="00763F92"/>
    <w:rsid w:val="007874BC"/>
    <w:rsid w:val="00791B9C"/>
    <w:rsid w:val="00814DFC"/>
    <w:rsid w:val="008C1BE0"/>
    <w:rsid w:val="009A38F7"/>
    <w:rsid w:val="009B7B35"/>
    <w:rsid w:val="009F70EA"/>
    <w:rsid w:val="00A3116E"/>
    <w:rsid w:val="00AD2D19"/>
    <w:rsid w:val="00BA4161"/>
    <w:rsid w:val="00BB1878"/>
    <w:rsid w:val="00BB6CA4"/>
    <w:rsid w:val="00C84CC4"/>
    <w:rsid w:val="00CD59BB"/>
    <w:rsid w:val="00D85C51"/>
    <w:rsid w:val="00E9050E"/>
    <w:rsid w:val="00E90911"/>
    <w:rsid w:val="00EB3345"/>
    <w:rsid w:val="00ED131C"/>
    <w:rsid w:val="00F206DC"/>
    <w:rsid w:val="00FF2237"/>
    <w:rsid w:val="00FF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4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416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00DF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64DEE"/>
    <w:pPr>
      <w:ind w:leftChars="200" w:left="480"/>
    </w:pPr>
  </w:style>
  <w:style w:type="paragraph" w:styleId="a8">
    <w:name w:val="header"/>
    <w:basedOn w:val="a"/>
    <w:link w:val="a9"/>
    <w:uiPriority w:val="99"/>
    <w:semiHidden/>
    <w:unhideWhenUsed/>
    <w:rsid w:val="00484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484DC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484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484DC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BE3AA-A4F3-40BD-B20E-49AEC602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Albee</cp:lastModifiedBy>
  <cp:revision>2</cp:revision>
  <cp:lastPrinted>2015-09-28T13:47:00Z</cp:lastPrinted>
  <dcterms:created xsi:type="dcterms:W3CDTF">2015-09-28T13:49:00Z</dcterms:created>
  <dcterms:modified xsi:type="dcterms:W3CDTF">2015-09-28T13:49:00Z</dcterms:modified>
</cp:coreProperties>
</file>